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58" w:rsidRPr="00032503" w:rsidRDefault="001835DF" w:rsidP="00981EC4">
      <w:pPr>
        <w:spacing w:after="0"/>
        <w:jc w:val="center"/>
        <w:rPr>
          <w:rFonts w:ascii="Arial" w:hAnsi="Arial" w:cs="Arial"/>
          <w:b/>
          <w:color w:val="403152" w:themeColor="accent4" w:themeShade="80"/>
          <w:sz w:val="44"/>
          <w:szCs w:val="44"/>
          <w:u w:val="single"/>
        </w:rPr>
      </w:pPr>
      <w:bookmarkStart w:id="0" w:name="_GoBack"/>
      <w:bookmarkEnd w:id="0"/>
      <w:r w:rsidRPr="00032503">
        <w:rPr>
          <w:rFonts w:ascii="Arial" w:hAnsi="Arial" w:cs="Arial"/>
          <w:noProof/>
          <w:color w:val="8064A2" w:themeColor="accent4"/>
          <w:sz w:val="44"/>
          <w:szCs w:val="44"/>
          <w:u w:val="single"/>
          <w:lang w:eastAsia="en-GB"/>
        </w:rPr>
        <w:drawing>
          <wp:anchor distT="0" distB="0" distL="114300" distR="114300" simplePos="0" relativeHeight="251685888" behindDoc="0" locked="0" layoutInCell="1" allowOverlap="1" wp14:anchorId="21A31486" wp14:editId="08571A8C">
            <wp:simplePos x="0" y="0"/>
            <wp:positionH relativeFrom="column">
              <wp:posOffset>6226175</wp:posOffset>
            </wp:positionH>
            <wp:positionV relativeFrom="paragraph">
              <wp:posOffset>-149822</wp:posOffset>
            </wp:positionV>
            <wp:extent cx="668120" cy="588397"/>
            <wp:effectExtent l="0" t="0" r="0" b="0"/>
            <wp:wrapNone/>
            <wp:docPr id="7" name="Picture 7" descr="C:\Users\charlotte.cossey\AppData\Local\Microsoft\Windows\Temporary Internet Files\Content.IE5\ML126BRB\pink-heart-outline-clipart-atexglat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otte.cossey\AppData\Local\Microsoft\Windows\Temporary Internet Files\Content.IE5\ML126BRB\pink-heart-outline-clipart-atexglat4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8120" cy="58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19A" w:rsidRPr="00032503">
        <w:rPr>
          <w:rFonts w:ascii="Arial" w:hAnsi="Arial" w:cs="Arial"/>
          <w:noProof/>
          <w:color w:val="8064A2" w:themeColor="accent4"/>
          <w:sz w:val="44"/>
          <w:szCs w:val="44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10A21360" wp14:editId="34CE0B4A">
            <wp:simplePos x="0" y="0"/>
            <wp:positionH relativeFrom="column">
              <wp:posOffset>-274320</wp:posOffset>
            </wp:positionH>
            <wp:positionV relativeFrom="paragraph">
              <wp:posOffset>-139148</wp:posOffset>
            </wp:positionV>
            <wp:extent cx="668120" cy="588397"/>
            <wp:effectExtent l="0" t="0" r="0" b="0"/>
            <wp:wrapNone/>
            <wp:docPr id="3" name="Picture 3" descr="C:\Users\charlotte.cossey\AppData\Local\Microsoft\Windows\Temporary Internet Files\Content.IE5\ML126BRB\pink-heart-outline-clipart-atexglat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otte.cossey\AppData\Local\Microsoft\Windows\Temporary Internet Files\Content.IE5\ML126BRB\pink-heart-outline-clipart-atexglat4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12" cy="59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53F">
        <w:rPr>
          <w:rFonts w:ascii="Arial" w:hAnsi="Arial" w:cs="Arial"/>
          <w:b/>
          <w:color w:val="403152" w:themeColor="accent4" w:themeShade="80"/>
          <w:sz w:val="44"/>
          <w:szCs w:val="44"/>
          <w:u w:val="single"/>
        </w:rPr>
        <w:t>Quick guide to condoms</w:t>
      </w:r>
    </w:p>
    <w:p w:rsidR="00981EC4" w:rsidRPr="00981EC4" w:rsidRDefault="00E64D29" w:rsidP="00981EC4">
      <w:pPr>
        <w:spacing w:after="0"/>
        <w:jc w:val="center"/>
        <w:rPr>
          <w:rFonts w:ascii="Arial" w:hAnsi="Arial" w:cs="Arial"/>
          <w:color w:val="403152" w:themeColor="accent4" w:themeShade="80"/>
          <w:sz w:val="44"/>
          <w:szCs w:val="44"/>
        </w:rPr>
      </w:pPr>
      <w:r w:rsidRPr="007C60A5">
        <w:rPr>
          <w:rFonts w:ascii="Arial" w:hAnsi="Arial" w:cs="Arial"/>
          <w:noProof/>
          <w:color w:val="8064A2" w:themeColor="accent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685F7C" wp14:editId="4D6C2FDA">
                <wp:simplePos x="0" y="0"/>
                <wp:positionH relativeFrom="column">
                  <wp:posOffset>-45897</wp:posOffset>
                </wp:positionH>
                <wp:positionV relativeFrom="paragraph">
                  <wp:posOffset>8392160</wp:posOffset>
                </wp:positionV>
                <wp:extent cx="3371850" cy="774700"/>
                <wp:effectExtent l="19050" t="19050" r="38100" b="444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774700"/>
                        </a:xfrm>
                        <a:prstGeom prst="rect">
                          <a:avLst/>
                        </a:prstGeom>
                        <a:solidFill>
                          <a:srgbClr val="E6E0EC">
                            <a:alpha val="50196"/>
                          </a:srgbClr>
                        </a:solidFill>
                        <a:ln w="571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F47" w:rsidRPr="003F0BE2" w:rsidRDefault="003A6F47" w:rsidP="003A6F4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F0BE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Patient Information Leaflet</w:t>
                            </w:r>
                          </w:p>
                          <w:p w:rsidR="003A6F47" w:rsidRPr="001F79CC" w:rsidRDefault="00275B53" w:rsidP="001F79CC">
                            <w:pPr>
                              <w:spacing w:after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hyperlink r:id="rId12" w:history="1">
                              <w:r w:rsidR="001F79CC" w:rsidRPr="001F79CC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https://www.sexwise.org.uk/resource/your-guide-condoms-pdf</w:t>
                              </w:r>
                            </w:hyperlink>
                            <w:r w:rsidR="001F79CC" w:rsidRPr="001F79C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685F7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.6pt;margin-top:660.8pt;width:265.5pt;height:6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" fillcolor="#e6e0ec" strokecolor="#3f3151 [1607]" strokeweight="4.5pt">
                <v:fill opacity="32896f"/>
                <v:textbox>
                  <w:txbxContent>
                    <w:p w14:paraId="1E1AFF6F" w14:textId="642D7AE7" w:rsidR="003A6F47" w:rsidRPr="003F0BE2" w:rsidRDefault="003A6F47" w:rsidP="003A6F4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F0BE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Patient Information Leaflet</w:t>
                      </w:r>
                    </w:p>
                    <w:p w14:paraId="0CC5F728" w14:textId="737A2AF1" w:rsidR="003A6F47" w:rsidRPr="001F79CC" w:rsidRDefault="00E64D29" w:rsidP="001F79CC">
                      <w:pPr>
                        <w:spacing w:after="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hyperlink r:id="rId13" w:history="1">
                        <w:r w:rsidR="001F79CC" w:rsidRPr="001F79CC">
                          <w:rPr>
                            <w:rStyle w:val="Hyperlink"/>
                            <w:sz w:val="18"/>
                            <w:szCs w:val="18"/>
                          </w:rPr>
                          <w:t>https://www.sexwise.org.uk/resource/your-guide-condoms-pdf</w:t>
                        </w:r>
                      </w:hyperlink>
                      <w:r w:rsidR="001F79CC" w:rsidRPr="001F79CC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C60A5">
        <w:rPr>
          <w:rFonts w:ascii="Arial" w:hAnsi="Arial" w:cs="Arial"/>
          <w:noProof/>
          <w:color w:val="8064A2" w:themeColor="accent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95D025" wp14:editId="3A76F9E5">
                <wp:simplePos x="0" y="0"/>
                <wp:positionH relativeFrom="column">
                  <wp:posOffset>-34113</wp:posOffset>
                </wp:positionH>
                <wp:positionV relativeFrom="paragraph">
                  <wp:posOffset>6443685</wp:posOffset>
                </wp:positionV>
                <wp:extent cx="3352800" cy="1777852"/>
                <wp:effectExtent l="19050" t="19050" r="38100" b="3238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777852"/>
                        </a:xfrm>
                        <a:prstGeom prst="rect">
                          <a:avLst/>
                        </a:prstGeom>
                        <a:solidFill>
                          <a:srgbClr val="E6E0EC">
                            <a:alpha val="50196"/>
                          </a:srgbClr>
                        </a:solidFill>
                        <a:ln w="571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F47" w:rsidRPr="00CC1816" w:rsidRDefault="003A6F47" w:rsidP="0093376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CC181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How to use</w:t>
                            </w:r>
                          </w:p>
                          <w:p w:rsidR="001F79CC" w:rsidRPr="001F79CC" w:rsidRDefault="001F79CC" w:rsidP="001F79CC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92528B" w:rsidRDefault="001F79CC" w:rsidP="001F79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Full instructions</w:t>
                            </w:r>
                            <w:r w:rsidR="00E64D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provided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 the </w:t>
                            </w:r>
                            <w:r w:rsidR="00E64D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information sheet accompanying the condoms.</w:t>
                            </w:r>
                          </w:p>
                          <w:p w:rsidR="001F79CC" w:rsidRPr="00CC1816" w:rsidRDefault="001F79CC" w:rsidP="001F2B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632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Additional lubricant (water or silicone based) may be more comfortable after giving birth</w:t>
                            </w:r>
                            <w:r w:rsidR="001F2B24" w:rsidRPr="000632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95D025" id="Text Box 18" o:spid="_x0000_s1027" type="#_x0000_t202" style="position:absolute;left:0;text-align:left;margin-left:-2.7pt;margin-top:507.4pt;width:264pt;height:14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" fillcolor="#e6e0ec" strokecolor="#3f3151 [1607]" strokeweight="4.5pt">
                <v:fill opacity="32896f"/>
                <v:textbox>
                  <w:txbxContent>
                    <w:p w14:paraId="61F97D35" w14:textId="52AC9AD3" w:rsidR="003A6F47" w:rsidRPr="00CC1816" w:rsidRDefault="003A6F47" w:rsidP="0093376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CC181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How to use</w:t>
                      </w:r>
                    </w:p>
                    <w:p w14:paraId="550610C2" w14:textId="77777777" w:rsidR="001F79CC" w:rsidRPr="001F79CC" w:rsidRDefault="001F79CC" w:rsidP="001F79CC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4550DABB" w14:textId="039684ED" w:rsidR="0092528B" w:rsidRDefault="001F79CC" w:rsidP="001F79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Full instructions</w:t>
                      </w:r>
                      <w:r w:rsidR="00E64D2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provided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 the </w:t>
                      </w:r>
                      <w:r w:rsidR="00E64D29">
                        <w:rPr>
                          <w:rFonts w:ascii="Arial" w:hAnsi="Arial" w:cs="Arial"/>
                          <w:sz w:val="24"/>
                          <w:szCs w:val="24"/>
                        </w:rPr>
                        <w:t>information sheet accompanying the condoms.</w:t>
                      </w:r>
                    </w:p>
                    <w:p w14:paraId="5DCEA285" w14:textId="571EB213" w:rsidR="001F79CC" w:rsidRPr="00CC1816" w:rsidRDefault="001F79CC" w:rsidP="001F2B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63209">
                        <w:rPr>
                          <w:rFonts w:ascii="Arial" w:hAnsi="Arial" w:cs="Arial"/>
                          <w:sz w:val="24"/>
                          <w:szCs w:val="24"/>
                        </w:rPr>
                        <w:t>Additional lubricant (water or silicone based) may be more comfortable after giving birth</w:t>
                      </w:r>
                      <w:r w:rsidR="001F2B24" w:rsidRPr="00063209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63209" w:rsidRPr="007C60A5">
        <w:rPr>
          <w:rFonts w:ascii="Arial" w:hAnsi="Arial" w:cs="Arial"/>
          <w:noProof/>
          <w:color w:val="8064A2" w:themeColor="accent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0876F5" wp14:editId="49122986">
                <wp:simplePos x="0" y="0"/>
                <wp:positionH relativeFrom="column">
                  <wp:posOffset>3529345</wp:posOffset>
                </wp:positionH>
                <wp:positionV relativeFrom="paragraph">
                  <wp:posOffset>7832414</wp:posOffset>
                </wp:positionV>
                <wp:extent cx="3257550" cy="1019175"/>
                <wp:effectExtent l="19050" t="19050" r="38100" b="476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019175"/>
                        </a:xfrm>
                        <a:prstGeom prst="rect">
                          <a:avLst/>
                        </a:prstGeom>
                        <a:solidFill>
                          <a:srgbClr val="E6E0EC">
                            <a:alpha val="50196"/>
                          </a:srgbClr>
                        </a:solidFill>
                        <a:ln w="571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BE2" w:rsidRPr="003F0BE2" w:rsidRDefault="003F0BE2" w:rsidP="003A6F4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F0B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Useful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links.</w:t>
                            </w:r>
                          </w:p>
                          <w:p w:rsidR="003F0BE2" w:rsidRDefault="00275B53" w:rsidP="00F03719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14" w:history="1">
                              <w:r w:rsidR="00F03719" w:rsidRPr="00F03719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https://www.fsrh.org/standards-and-guidance/documents/contraception-after-pregnancy-guideline-january-2017/</w:t>
                              </w:r>
                            </w:hyperlink>
                            <w:r w:rsidR="00F03719" w:rsidRPr="00F0371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F2B24" w:rsidRPr="00F03719" w:rsidRDefault="00275B53" w:rsidP="00F03719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15" w:history="1">
                              <w:r w:rsidR="001F2B24" w:rsidRPr="00817182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https://www.fsrh.org/standards-and-guidance/documents/ceuguidancebarriermethodscontraceptionsdi/</w:t>
                              </w:r>
                            </w:hyperlink>
                            <w:r w:rsidR="001F2B2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0876F5" id="Text Box 6" o:spid="_x0000_s1028" type="#_x0000_t202" style="position:absolute;left:0;text-align:left;margin-left:277.9pt;margin-top:616.75pt;width:256.5pt;height:8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" fillcolor="#e6e0ec" strokecolor="#3f3151 [1607]" strokeweight="4.5pt">
                <v:fill opacity="32896f"/>
                <v:textbox>
                  <w:txbxContent>
                    <w:p w14:paraId="54365686" w14:textId="77777777" w:rsidR="003F0BE2" w:rsidRPr="003F0BE2" w:rsidRDefault="003F0BE2" w:rsidP="003A6F47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F0B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Useful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links.</w:t>
                      </w:r>
                    </w:p>
                    <w:p w14:paraId="3EDDA423" w14:textId="08F6A6DE" w:rsidR="003F0BE2" w:rsidRDefault="00E64D29" w:rsidP="00F03719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16" w:history="1">
                        <w:r w:rsidR="00F03719" w:rsidRPr="00F03719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https://www.fsrh.org/standards-and-guidance/documents/contraception-after-pregnancy-guideline-january-2017/</w:t>
                        </w:r>
                      </w:hyperlink>
                      <w:r w:rsidR="00F03719" w:rsidRPr="00F0371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96C48E5" w14:textId="516EE0AE" w:rsidR="001F2B24" w:rsidRPr="00F03719" w:rsidRDefault="00E64D29" w:rsidP="00F03719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17" w:history="1">
                        <w:r w:rsidR="001F2B24" w:rsidRPr="00817182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https://www.fsrh.org/standards-and-guidance/documents/ceuguidancebarriermethodscontraceptionsdi/</w:t>
                        </w:r>
                      </w:hyperlink>
                      <w:r w:rsidR="001F2B2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63209" w:rsidRPr="007C60A5">
        <w:rPr>
          <w:rFonts w:ascii="Arial" w:hAnsi="Arial" w:cs="Arial"/>
          <w:noProof/>
          <w:color w:val="8064A2" w:themeColor="accent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C8B3E4" wp14:editId="424B9812">
                <wp:simplePos x="0" y="0"/>
                <wp:positionH relativeFrom="column">
                  <wp:posOffset>3541085</wp:posOffset>
                </wp:positionH>
                <wp:positionV relativeFrom="paragraph">
                  <wp:posOffset>4464950</wp:posOffset>
                </wp:positionV>
                <wp:extent cx="3267075" cy="2924175"/>
                <wp:effectExtent l="19050" t="19050" r="47625" b="476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924175"/>
                        </a:xfrm>
                        <a:prstGeom prst="rect">
                          <a:avLst/>
                        </a:prstGeom>
                        <a:solidFill>
                          <a:srgbClr val="E6E0EC">
                            <a:alpha val="50196"/>
                          </a:srgbClr>
                        </a:solidFill>
                        <a:ln w="57150">
                          <a:solidFill>
                            <a:srgbClr val="8064A2">
                              <a:lumMod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1F79CC" w:rsidRPr="00CC1816" w:rsidRDefault="001F79CC" w:rsidP="001F79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Sizes</w:t>
                            </w:r>
                          </w:p>
                          <w:p w:rsidR="001F79CC" w:rsidRPr="001F79CC" w:rsidRDefault="001F79CC" w:rsidP="001F79CC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1F79CC" w:rsidRDefault="001F79CC" w:rsidP="001F79C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supply 3 sizes:</w:t>
                            </w:r>
                          </w:p>
                          <w:p w:rsidR="001F79CC" w:rsidRPr="001F2B24" w:rsidRDefault="001F79CC" w:rsidP="001F2B2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2B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Regular: Average length and width to suit most penises – straight sided with a round/</w:t>
                            </w:r>
                            <w:proofErr w:type="spellStart"/>
                            <w:r w:rsidRPr="001F2B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teated</w:t>
                            </w:r>
                            <w:proofErr w:type="spellEnd"/>
                            <w:r w:rsidRPr="001F2B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end.</w:t>
                            </w:r>
                          </w:p>
                          <w:p w:rsidR="001F79CC" w:rsidRPr="001F2B24" w:rsidRDefault="001F79CC" w:rsidP="001F2B2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2B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Trim: designed for a thinner or shorter penis.</w:t>
                            </w:r>
                          </w:p>
                          <w:p w:rsidR="001F79CC" w:rsidRPr="001F2B24" w:rsidRDefault="001F79CC" w:rsidP="001F2B2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2B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Large (</w:t>
                            </w:r>
                            <w:r w:rsidR="000632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</w:t>
                            </w:r>
                            <w:r w:rsidRPr="001F2B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ing-sized): Designed to fit a larger penis – vary in shape, some are flared to improve comfort and make them easier to put 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C8B3E4" id="Text Box 4" o:spid="_x0000_s1029" type="#_x0000_t202" style="position:absolute;left:0;text-align:left;margin-left:278.85pt;margin-top:351.55pt;width:257.25pt;height:23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" fillcolor="#e6e0ec" strokecolor="#403152" strokeweight="4.5pt">
                <v:fill opacity="32896f"/>
                <v:textbox>
                  <w:txbxContent>
                    <w:p w14:paraId="4A467045" w14:textId="051EB276" w:rsidR="001F79CC" w:rsidRPr="00CC1816" w:rsidRDefault="001F79CC" w:rsidP="001F79C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Sizes</w:t>
                      </w:r>
                    </w:p>
                    <w:p w14:paraId="0B4DF271" w14:textId="77777777" w:rsidR="001F79CC" w:rsidRPr="001F79CC" w:rsidRDefault="001F79CC" w:rsidP="001F79CC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29612F95" w14:textId="000976FF" w:rsidR="001F79CC" w:rsidRDefault="001F79CC" w:rsidP="001F79C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We supply 3 sizes:</w:t>
                      </w:r>
                    </w:p>
                    <w:p w14:paraId="3CFFDE53" w14:textId="062CE3B5" w:rsidR="001F79CC" w:rsidRPr="001F2B24" w:rsidRDefault="001F79CC" w:rsidP="001F2B2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2B24">
                        <w:rPr>
                          <w:rFonts w:ascii="Arial" w:hAnsi="Arial" w:cs="Arial"/>
                          <w:sz w:val="24"/>
                          <w:szCs w:val="24"/>
                        </w:rPr>
                        <w:t>Regular: Average length and width to suit most penises – straight sided with a round/</w:t>
                      </w:r>
                      <w:proofErr w:type="spellStart"/>
                      <w:r w:rsidRPr="001F2B24">
                        <w:rPr>
                          <w:rFonts w:ascii="Arial" w:hAnsi="Arial" w:cs="Arial"/>
                          <w:sz w:val="24"/>
                          <w:szCs w:val="24"/>
                        </w:rPr>
                        <w:t>teated</w:t>
                      </w:r>
                      <w:proofErr w:type="spellEnd"/>
                      <w:r w:rsidRPr="001F2B2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end.</w:t>
                      </w:r>
                    </w:p>
                    <w:p w14:paraId="0626B529" w14:textId="3AFC9362" w:rsidR="001F79CC" w:rsidRPr="001F2B24" w:rsidRDefault="001F79CC" w:rsidP="001F2B2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2B24">
                        <w:rPr>
                          <w:rFonts w:ascii="Arial" w:hAnsi="Arial" w:cs="Arial"/>
                          <w:sz w:val="24"/>
                          <w:szCs w:val="24"/>
                        </w:rPr>
                        <w:t>Trim: designed for a thinner or shorter penis.</w:t>
                      </w:r>
                    </w:p>
                    <w:p w14:paraId="06AEEB34" w14:textId="288C6DD3" w:rsidR="001F79CC" w:rsidRPr="001F2B24" w:rsidRDefault="001F79CC" w:rsidP="001F2B2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2B24">
                        <w:rPr>
                          <w:rFonts w:ascii="Arial" w:hAnsi="Arial" w:cs="Arial"/>
                          <w:sz w:val="24"/>
                          <w:szCs w:val="24"/>
                        </w:rPr>
                        <w:t>Large (</w:t>
                      </w:r>
                      <w:r w:rsidR="00063209">
                        <w:rPr>
                          <w:rFonts w:ascii="Arial" w:hAnsi="Arial" w:cs="Arial"/>
                          <w:sz w:val="24"/>
                          <w:szCs w:val="24"/>
                        </w:rPr>
                        <w:t>k</w:t>
                      </w:r>
                      <w:r w:rsidRPr="001F2B24">
                        <w:rPr>
                          <w:rFonts w:ascii="Arial" w:hAnsi="Arial" w:cs="Arial"/>
                          <w:sz w:val="24"/>
                          <w:szCs w:val="24"/>
                        </w:rPr>
                        <w:t>ing-sized): Designed to fit a larger penis – vary in shape, some are flared to improve comfort and make them easier to put on.</w:t>
                      </w:r>
                    </w:p>
                  </w:txbxContent>
                </v:textbox>
              </v:shape>
            </w:pict>
          </mc:Fallback>
        </mc:AlternateContent>
      </w:r>
      <w:r w:rsidR="00063209" w:rsidRPr="007C60A5">
        <w:rPr>
          <w:rFonts w:ascii="Arial" w:hAnsi="Arial" w:cs="Arial"/>
          <w:noProof/>
          <w:color w:val="8064A2" w:themeColor="accent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A51BE3" wp14:editId="21D80DB6">
                <wp:simplePos x="0" y="0"/>
                <wp:positionH relativeFrom="column">
                  <wp:posOffset>3538220</wp:posOffset>
                </wp:positionH>
                <wp:positionV relativeFrom="paragraph">
                  <wp:posOffset>2424090</wp:posOffset>
                </wp:positionV>
                <wp:extent cx="3276600" cy="1820383"/>
                <wp:effectExtent l="19050" t="19050" r="38100" b="4699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820383"/>
                        </a:xfrm>
                        <a:prstGeom prst="rect">
                          <a:avLst/>
                        </a:prstGeom>
                        <a:solidFill>
                          <a:srgbClr val="E6E0EC">
                            <a:alpha val="50196"/>
                          </a:srgbClr>
                        </a:solidFill>
                        <a:ln w="571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F47" w:rsidRPr="00CC1816" w:rsidRDefault="003A6F47" w:rsidP="00CC181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CC181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Risks</w:t>
                            </w:r>
                          </w:p>
                          <w:p w:rsidR="00C056FE" w:rsidRDefault="0029453F" w:rsidP="000325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 serious side effects</w:t>
                            </w:r>
                          </w:p>
                          <w:p w:rsidR="0029453F" w:rsidRDefault="0029453F" w:rsidP="000325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Can slip off or get split – particularly if </w:t>
                            </w:r>
                            <w:r w:rsidR="001F79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wrong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size</w:t>
                            </w:r>
                            <w:r w:rsidR="001F79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or damaged by fingernails, jewellery, too much / not enough lubricant used</w:t>
                            </w:r>
                          </w:p>
                          <w:p w:rsidR="001F79CC" w:rsidRPr="00CC1816" w:rsidRDefault="001F79CC" w:rsidP="000325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Potential latex sensitivity (this is rare)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A51BE3" id="Text Box 21" o:spid="_x0000_s1030" type="#_x0000_t202" style="position:absolute;left:0;text-align:left;margin-left:278.6pt;margin-top:190.85pt;width:258pt;height:14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" fillcolor="#e6e0ec" strokecolor="#3f3151 [1607]" strokeweight="4.5pt">
                <v:fill opacity="32896f"/>
                <v:textbox>
                  <w:txbxContent>
                    <w:p w14:paraId="28504E6D" w14:textId="42BC7DF9" w:rsidR="003A6F47" w:rsidRPr="00CC1816" w:rsidRDefault="003A6F47" w:rsidP="00CC181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CC181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Risks</w:t>
                      </w:r>
                    </w:p>
                    <w:p w14:paraId="3D333D68" w14:textId="5D2EAD63" w:rsidR="00C056FE" w:rsidRDefault="0029453F" w:rsidP="000325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No serious side effects</w:t>
                      </w:r>
                    </w:p>
                    <w:p w14:paraId="62BE8668" w14:textId="3B711937" w:rsidR="0029453F" w:rsidRDefault="0029453F" w:rsidP="000325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Can slip off or get split – particularly if </w:t>
                      </w:r>
                      <w:r w:rsidR="001F79CC">
                        <w:rPr>
                          <w:rFonts w:ascii="Arial" w:hAnsi="Arial" w:cs="Arial"/>
                          <w:sz w:val="24"/>
                          <w:szCs w:val="24"/>
                        </w:rPr>
                        <w:t>wrong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size</w:t>
                      </w:r>
                      <w:r w:rsidR="001F79CC">
                        <w:rPr>
                          <w:rFonts w:ascii="Arial" w:hAnsi="Arial" w:cs="Arial"/>
                          <w:sz w:val="24"/>
                          <w:szCs w:val="24"/>
                        </w:rPr>
                        <w:t>, or damaged by fingernails, jewellery, too much / not enough lubricant used</w:t>
                      </w:r>
                    </w:p>
                    <w:p w14:paraId="7CE129AB" w14:textId="3DCE0B47" w:rsidR="001F79CC" w:rsidRPr="00CC1816" w:rsidRDefault="001F79CC" w:rsidP="000325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Potential latex sensitivity (this is rare)</w:t>
                      </w:r>
                    </w:p>
                  </w:txbxContent>
                </v:textbox>
              </v:shape>
            </w:pict>
          </mc:Fallback>
        </mc:AlternateContent>
      </w:r>
      <w:r w:rsidR="00063209" w:rsidRPr="007C60A5">
        <w:rPr>
          <w:rFonts w:ascii="Arial" w:hAnsi="Arial" w:cs="Arial"/>
          <w:noProof/>
          <w:color w:val="8064A2" w:themeColor="accent4"/>
          <w:sz w:val="36"/>
          <w:szCs w:val="36"/>
          <w:lang w:eastAsia="en-GB"/>
        </w:rPr>
        <w:drawing>
          <wp:anchor distT="0" distB="0" distL="114300" distR="114300" simplePos="0" relativeHeight="251664384" behindDoc="0" locked="0" layoutInCell="1" allowOverlap="1" wp14:anchorId="0CA96DCE" wp14:editId="3BE7C55C">
            <wp:simplePos x="0" y="0"/>
            <wp:positionH relativeFrom="column">
              <wp:posOffset>2724150</wp:posOffset>
            </wp:positionH>
            <wp:positionV relativeFrom="paragraph">
              <wp:posOffset>544003</wp:posOffset>
            </wp:positionV>
            <wp:extent cx="357505" cy="369570"/>
            <wp:effectExtent l="0" t="0" r="4445" b="0"/>
            <wp:wrapNone/>
            <wp:docPr id="12" name="Picture 12" descr="C:\Users\charlotte.cossey\AppData\Local\Microsoft\Windows\Temporary Internet Files\Content.IE5\L8P18NM8\Checklist_Noun_project_5166_yellow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arlotte.cossey\AppData\Local\Microsoft\Windows\Temporary Internet Files\Content.IE5\L8P18NM8\Checklist_Noun_project_5166_yellow.svg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6600FF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209" w:rsidRPr="007C60A5">
        <w:rPr>
          <w:rFonts w:ascii="Arial" w:hAnsi="Arial" w:cs="Arial"/>
          <w:noProof/>
          <w:color w:val="8064A2" w:themeColor="accent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0B4C7" wp14:editId="3EBF8287">
                <wp:simplePos x="0" y="0"/>
                <wp:positionH relativeFrom="column">
                  <wp:posOffset>-44745</wp:posOffset>
                </wp:positionH>
                <wp:positionV relativeFrom="paragraph">
                  <wp:posOffset>425657</wp:posOffset>
                </wp:positionV>
                <wp:extent cx="3333750" cy="5794744"/>
                <wp:effectExtent l="19050" t="19050" r="38100" b="349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5794744"/>
                        </a:xfrm>
                        <a:prstGeom prst="rect">
                          <a:avLst/>
                        </a:prstGeom>
                        <a:solidFill>
                          <a:srgbClr val="E6E0EC">
                            <a:alpha val="50196"/>
                          </a:srgbClr>
                        </a:solidFill>
                        <a:ln w="571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F47" w:rsidRPr="007F4069" w:rsidRDefault="003A6F47" w:rsidP="001F79C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CC181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Counselling points</w:t>
                            </w:r>
                          </w:p>
                          <w:p w:rsidR="00063209" w:rsidRPr="00063209" w:rsidRDefault="00063209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3A6F47" w:rsidRPr="00CC1816" w:rsidRDefault="003A6F4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C18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Fertility can return as early as 3 weeks after giving birth,</w:t>
                            </w:r>
                            <w:r w:rsidR="002945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contraception needs to be used at this point to prevent pregnancy</w:t>
                            </w:r>
                            <w:r w:rsidRPr="00CC18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A6F47" w:rsidRPr="00CC1816" w:rsidRDefault="003A6F4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C18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It is recommended that women wait for 1 year before becoming pregnant again.</w:t>
                            </w:r>
                          </w:p>
                          <w:p w:rsidR="003A6F47" w:rsidRPr="00CC1816" w:rsidRDefault="0029453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Condoms are a barrier method of contraception preventing sperm from meeting an egg.</w:t>
                            </w:r>
                          </w:p>
                          <w:p w:rsidR="003A6F47" w:rsidRDefault="0006320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</w:t>
                            </w:r>
                            <w:r w:rsidR="007C60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45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condoms are always used correctly they are</w:t>
                            </w:r>
                            <w:r w:rsidR="007C60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9</w:t>
                            </w:r>
                            <w:r w:rsidR="002945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  <w:r w:rsidR="007C60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% effective if </w:t>
                            </w:r>
                            <w:r w:rsidR="002945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they are not always used co</w:t>
                            </w:r>
                            <w:r w:rsidR="007C60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rrectly</w:t>
                            </w:r>
                            <w:r w:rsidR="00C056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45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they are around 82</w:t>
                            </w:r>
                            <w:r w:rsidR="00C056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% </w:t>
                            </w:r>
                            <w:r w:rsidR="002945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effective</w:t>
                            </w:r>
                            <w:r w:rsidR="007C60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1F2B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They are considered one of the least effective forms of contraception.</w:t>
                            </w:r>
                          </w:p>
                          <w:p w:rsidR="003A6F47" w:rsidRDefault="0029453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Condoms can be external (male) or </w:t>
                            </w:r>
                            <w:r w:rsidR="001F79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internal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(female). We </w:t>
                            </w:r>
                            <w:r w:rsidR="000632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only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supply external condoms, made of thin latex, </w:t>
                            </w:r>
                            <w:r w:rsidR="001F79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polyurethane,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 polyisoprene.</w:t>
                            </w:r>
                          </w:p>
                          <w:p w:rsidR="001F79CC" w:rsidRDefault="001F79C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Condoms can be started any time after giving birth.</w:t>
                            </w:r>
                          </w:p>
                          <w:p w:rsidR="001F2B24" w:rsidRPr="00CC1816" w:rsidRDefault="001F2B2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They may be used alongside other forms of contraception to reduce the risk of contracting STIs.</w:t>
                            </w:r>
                          </w:p>
                          <w:p w:rsidR="003A6F47" w:rsidRDefault="003A6F47"/>
                          <w:p w:rsidR="003A6F47" w:rsidRDefault="003A6F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60B4C7" id="Text Box 1" o:spid="_x0000_s1031" type="#_x0000_t202" style="position:absolute;left:0;text-align:left;margin-left:-3.5pt;margin-top:33.5pt;width:262.5pt;height:45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" fillcolor="#e6e0ec" strokecolor="#3f3151 [1607]" strokeweight="4.5pt">
                <v:fill opacity="32896f"/>
                <v:textbox>
                  <w:txbxContent>
                    <w:p w14:paraId="54A06E9C" w14:textId="266D85A4" w:rsidR="003A6F47" w:rsidRPr="007F4069" w:rsidRDefault="003A6F47" w:rsidP="001F79CC">
                      <w:pPr>
                        <w:spacing w:after="0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CC181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Counselling points</w:t>
                      </w:r>
                    </w:p>
                    <w:p w14:paraId="00D9240F" w14:textId="77777777" w:rsidR="00063209" w:rsidRPr="00063209" w:rsidRDefault="00063209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14:paraId="29C04438" w14:textId="7F3DCC72" w:rsidR="003A6F47" w:rsidRPr="00CC1816" w:rsidRDefault="003A6F4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C1816">
                        <w:rPr>
                          <w:rFonts w:ascii="Arial" w:hAnsi="Arial" w:cs="Arial"/>
                          <w:sz w:val="24"/>
                          <w:szCs w:val="24"/>
                        </w:rPr>
                        <w:t>Fertility can return as early as 3 weeks after giving birth,</w:t>
                      </w:r>
                      <w:r w:rsidR="002945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contraception needs to be used at this point to prevent pregnancy</w:t>
                      </w:r>
                      <w:r w:rsidRPr="00CC1816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5005E140" w14:textId="77777777" w:rsidR="003A6F47" w:rsidRPr="00CC1816" w:rsidRDefault="003A6F4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C1816">
                        <w:rPr>
                          <w:rFonts w:ascii="Arial" w:hAnsi="Arial" w:cs="Arial"/>
                          <w:sz w:val="24"/>
                          <w:szCs w:val="24"/>
                        </w:rPr>
                        <w:t>It is recommended that women wait for 1 year before becoming pregnant again.</w:t>
                      </w:r>
                    </w:p>
                    <w:p w14:paraId="0C9F23FA" w14:textId="79524C92" w:rsidR="003A6F47" w:rsidRPr="00CC1816" w:rsidRDefault="0029453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Condoms are a barrier method of contraception preventing sperm from meeting an egg.</w:t>
                      </w:r>
                    </w:p>
                    <w:p w14:paraId="5033EB7C" w14:textId="7A741AF8" w:rsidR="003A6F47" w:rsidRDefault="0006320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If</w:t>
                      </w:r>
                      <w:r w:rsidR="007C60A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945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condoms are always used </w:t>
                      </w:r>
                      <w:proofErr w:type="gramStart"/>
                      <w:r w:rsidR="0029453F">
                        <w:rPr>
                          <w:rFonts w:ascii="Arial" w:hAnsi="Arial" w:cs="Arial"/>
                          <w:sz w:val="24"/>
                          <w:szCs w:val="24"/>
                        </w:rPr>
                        <w:t>correctly</w:t>
                      </w:r>
                      <w:proofErr w:type="gramEnd"/>
                      <w:r w:rsidR="002945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they are</w:t>
                      </w:r>
                      <w:r w:rsidR="007C60A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9</w:t>
                      </w:r>
                      <w:r w:rsidR="0029453F">
                        <w:rPr>
                          <w:rFonts w:ascii="Arial" w:hAnsi="Arial" w:cs="Arial"/>
                          <w:sz w:val="24"/>
                          <w:szCs w:val="24"/>
                        </w:rPr>
                        <w:t>8</w:t>
                      </w:r>
                      <w:r w:rsidR="007C60A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% effective if </w:t>
                      </w:r>
                      <w:r w:rsidR="0029453F">
                        <w:rPr>
                          <w:rFonts w:ascii="Arial" w:hAnsi="Arial" w:cs="Arial"/>
                          <w:sz w:val="24"/>
                          <w:szCs w:val="24"/>
                        </w:rPr>
                        <w:t>they are not always used co</w:t>
                      </w:r>
                      <w:r w:rsidR="007C60A5">
                        <w:rPr>
                          <w:rFonts w:ascii="Arial" w:hAnsi="Arial" w:cs="Arial"/>
                          <w:sz w:val="24"/>
                          <w:szCs w:val="24"/>
                        </w:rPr>
                        <w:t>rrectly</w:t>
                      </w:r>
                      <w:r w:rsidR="00C056F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9453F">
                        <w:rPr>
                          <w:rFonts w:ascii="Arial" w:hAnsi="Arial" w:cs="Arial"/>
                          <w:sz w:val="24"/>
                          <w:szCs w:val="24"/>
                        </w:rPr>
                        <w:t>they are around 82</w:t>
                      </w:r>
                      <w:r w:rsidR="00C056F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% </w:t>
                      </w:r>
                      <w:r w:rsidR="0029453F">
                        <w:rPr>
                          <w:rFonts w:ascii="Arial" w:hAnsi="Arial" w:cs="Arial"/>
                          <w:sz w:val="24"/>
                          <w:szCs w:val="24"/>
                        </w:rPr>
                        <w:t>effective</w:t>
                      </w:r>
                      <w:r w:rsidR="007C60A5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1F2B2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They are considered one of the least effective forms of contraception.</w:t>
                      </w:r>
                    </w:p>
                    <w:p w14:paraId="72DDE0B1" w14:textId="55DCE99C" w:rsidR="003A6F47" w:rsidRDefault="0029453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Condoms can be external (male) or </w:t>
                      </w:r>
                      <w:r w:rsidR="001F79CC">
                        <w:rPr>
                          <w:rFonts w:ascii="Arial" w:hAnsi="Arial" w:cs="Arial"/>
                          <w:sz w:val="24"/>
                          <w:szCs w:val="24"/>
                        </w:rPr>
                        <w:t>internal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(female). We </w:t>
                      </w:r>
                      <w:r w:rsidR="0006320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only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supply external condoms, made of thin latex, </w:t>
                      </w:r>
                      <w:r w:rsidR="001F79CC">
                        <w:rPr>
                          <w:rFonts w:ascii="Arial" w:hAnsi="Arial" w:cs="Arial"/>
                          <w:sz w:val="24"/>
                          <w:szCs w:val="24"/>
                        </w:rPr>
                        <w:t>polyurethane,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or polyisoprene.</w:t>
                      </w:r>
                    </w:p>
                    <w:p w14:paraId="2915F6BF" w14:textId="12522F15" w:rsidR="001F79CC" w:rsidRDefault="001F79C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Condoms can be started any time after giving birth.</w:t>
                      </w:r>
                    </w:p>
                    <w:p w14:paraId="75E4E7C1" w14:textId="46375A51" w:rsidR="001F2B24" w:rsidRPr="00CC1816" w:rsidRDefault="001F2B2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They may be used alongside other forms of contraception to reduce the risk of contracting STIs.</w:t>
                      </w:r>
                    </w:p>
                    <w:p w14:paraId="4501CEAD" w14:textId="77777777" w:rsidR="003A6F47" w:rsidRDefault="003A6F47"/>
                    <w:p w14:paraId="71629DBC" w14:textId="77777777" w:rsidR="003A6F47" w:rsidRDefault="003A6F47"/>
                  </w:txbxContent>
                </v:textbox>
              </v:shape>
            </w:pict>
          </mc:Fallback>
        </mc:AlternateContent>
      </w:r>
      <w:r w:rsidR="0029453F" w:rsidRPr="007C60A5">
        <w:rPr>
          <w:rFonts w:ascii="Arial" w:hAnsi="Arial" w:cs="Arial"/>
          <w:noProof/>
          <w:color w:val="8064A2" w:themeColor="accent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36C9CA" wp14:editId="3C0D0459">
                <wp:simplePos x="0" y="0"/>
                <wp:positionH relativeFrom="column">
                  <wp:posOffset>3552825</wp:posOffset>
                </wp:positionH>
                <wp:positionV relativeFrom="paragraph">
                  <wp:posOffset>430530</wp:posOffset>
                </wp:positionV>
                <wp:extent cx="3257550" cy="1828800"/>
                <wp:effectExtent l="19050" t="19050" r="38100" b="381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828800"/>
                        </a:xfrm>
                        <a:prstGeom prst="rect">
                          <a:avLst/>
                        </a:prstGeom>
                        <a:solidFill>
                          <a:srgbClr val="E6E0EC">
                            <a:alpha val="50196"/>
                          </a:srgbClr>
                        </a:solidFill>
                        <a:ln w="571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F47" w:rsidRPr="00CC1816" w:rsidRDefault="003A6F47" w:rsidP="00CC181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CC181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Benefits</w:t>
                            </w:r>
                          </w:p>
                          <w:p w:rsidR="003A6F47" w:rsidRDefault="0029453F" w:rsidP="001A35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Only needs to be used during sex</w:t>
                            </w:r>
                          </w:p>
                          <w:p w:rsidR="0029453F" w:rsidRPr="00CC1816" w:rsidRDefault="0029453F" w:rsidP="001A35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Protection from sexually transmitted infections</w:t>
                            </w:r>
                          </w:p>
                          <w:p w:rsidR="003A6F47" w:rsidRDefault="00C6773F" w:rsidP="001A35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Safe with breastfeeding</w:t>
                            </w:r>
                          </w:p>
                          <w:p w:rsidR="0029453F" w:rsidRDefault="0029453F" w:rsidP="002945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Variety of shapes / sizes</w:t>
                            </w:r>
                          </w:p>
                          <w:p w:rsidR="0029453F" w:rsidRPr="0029453F" w:rsidRDefault="0029453F" w:rsidP="002945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945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Easily available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36C9CA" id="Text Box 20" o:spid="_x0000_s1032" type="#_x0000_t202" style="position:absolute;left:0;text-align:left;margin-left:279.75pt;margin-top:33.9pt;width:256.5pt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" fillcolor="#e6e0ec" strokecolor="#3f3151 [1607]" strokeweight="4.5pt">
                <v:fill opacity="32896f"/>
                <v:textbox>
                  <w:txbxContent>
                    <w:p w14:paraId="2DDA253D" w14:textId="3FE8BB60" w:rsidR="003A6F47" w:rsidRPr="00CC1816" w:rsidRDefault="003A6F47" w:rsidP="00CC181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CC181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Benefits</w:t>
                      </w:r>
                    </w:p>
                    <w:p w14:paraId="24D35B25" w14:textId="05E20B1A" w:rsidR="003A6F47" w:rsidRDefault="0029453F" w:rsidP="001A35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Only needs to be used during sex</w:t>
                      </w:r>
                    </w:p>
                    <w:p w14:paraId="4BD0917A" w14:textId="271D2C96" w:rsidR="0029453F" w:rsidRPr="00CC1816" w:rsidRDefault="0029453F" w:rsidP="001A35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Protection from sexually transmitted infections</w:t>
                      </w:r>
                    </w:p>
                    <w:p w14:paraId="5B5C66F1" w14:textId="32359DF3" w:rsidR="003A6F47" w:rsidRDefault="00C6773F" w:rsidP="001A35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Safe with breastfeeding</w:t>
                      </w:r>
                    </w:p>
                    <w:p w14:paraId="6108FA53" w14:textId="77777777" w:rsidR="0029453F" w:rsidRDefault="0029453F" w:rsidP="0029453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Variety of shapes / sizes</w:t>
                      </w:r>
                    </w:p>
                    <w:p w14:paraId="799405BD" w14:textId="54C33D06" w:rsidR="0029453F" w:rsidRPr="0029453F" w:rsidRDefault="0029453F" w:rsidP="0029453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9453F">
                        <w:rPr>
                          <w:rFonts w:ascii="Arial" w:hAnsi="Arial" w:cs="Arial"/>
                          <w:sz w:val="24"/>
                          <w:szCs w:val="24"/>
                        </w:rPr>
                        <w:t>Easily available</w:t>
                      </w:r>
                    </w:p>
                  </w:txbxContent>
                </v:textbox>
              </v:shape>
            </w:pict>
          </mc:Fallback>
        </mc:AlternateContent>
      </w:r>
      <w:r w:rsidR="00DD1B3C" w:rsidRPr="007C60A5">
        <w:rPr>
          <w:rFonts w:ascii="Arial" w:hAnsi="Arial" w:cs="Arial"/>
          <w:noProof/>
          <w:color w:val="8064A2" w:themeColor="accent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93DF50" wp14:editId="0E9084A0">
                <wp:simplePos x="0" y="0"/>
                <wp:positionH relativeFrom="column">
                  <wp:posOffset>3543935</wp:posOffset>
                </wp:positionH>
                <wp:positionV relativeFrom="paragraph">
                  <wp:posOffset>9501556</wp:posOffset>
                </wp:positionV>
                <wp:extent cx="3181985" cy="29992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985" cy="299924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BEF" w:rsidRPr="00DD1B3C" w:rsidRDefault="007A4BEF" w:rsidP="007A4BEF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Produced</w:t>
                            </w:r>
                            <w:r w:rsidRPr="00DD1B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Becky Parker 09/04/21</w:t>
                            </w:r>
                          </w:p>
                          <w:p w:rsidR="00DD1B3C" w:rsidRPr="00DD1B3C" w:rsidRDefault="00DD1B3C" w:rsidP="00DD1B3C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93DF50" id="Text Box 9" o:spid="_x0000_s1033" type="#_x0000_t202" style="position:absolute;left:0;text-align:left;margin-left:279.05pt;margin-top:748.15pt;width:250.55pt;height:2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" filled="f" stroked="f" strokeweight="4.5pt">
                <v:textbox>
                  <w:txbxContent>
                    <w:p w14:paraId="18CE7286" w14:textId="440FEE64" w:rsidR="007A4BEF" w:rsidRPr="00DD1B3C" w:rsidRDefault="007A4BEF" w:rsidP="007A4BEF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Produced</w:t>
                      </w:r>
                      <w:r w:rsidRPr="00DD1B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Becky Parker 09/04/21</w:t>
                      </w:r>
                    </w:p>
                    <w:p w14:paraId="4B0B8B8B" w14:textId="03DC3B03" w:rsidR="00DD1B3C" w:rsidRPr="00DD1B3C" w:rsidRDefault="00DD1B3C" w:rsidP="00DD1B3C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81EC4" w:rsidRPr="00981EC4" w:rsidSect="00981EC4"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F47" w:rsidRDefault="003A6F47" w:rsidP="00981EC4">
      <w:pPr>
        <w:spacing w:after="0" w:line="240" w:lineRule="auto"/>
      </w:pPr>
      <w:r>
        <w:separator/>
      </w:r>
    </w:p>
  </w:endnote>
  <w:endnote w:type="continuationSeparator" w:id="0">
    <w:p w:rsidR="003A6F47" w:rsidRDefault="003A6F47" w:rsidP="00981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F47" w:rsidRDefault="003A6F47" w:rsidP="00981EC4">
      <w:pPr>
        <w:spacing w:after="0" w:line="240" w:lineRule="auto"/>
      </w:pPr>
      <w:r>
        <w:separator/>
      </w:r>
    </w:p>
  </w:footnote>
  <w:footnote w:type="continuationSeparator" w:id="0">
    <w:p w:rsidR="003A6F47" w:rsidRDefault="003A6F47" w:rsidP="00981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67.15pt;height:388.45pt" o:bullet="t">
        <v:imagedata r:id="rId1" o:title="attention-148478_1280[1]"/>
      </v:shape>
    </w:pict>
  </w:numPicBullet>
  <w:abstractNum w:abstractNumId="0">
    <w:nsid w:val="261E1082"/>
    <w:multiLevelType w:val="hybridMultilevel"/>
    <w:tmpl w:val="1808667A"/>
    <w:lvl w:ilvl="0" w:tplc="FA0C1FC0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A37190"/>
    <w:multiLevelType w:val="hybridMultilevel"/>
    <w:tmpl w:val="0616C9D2"/>
    <w:lvl w:ilvl="0" w:tplc="FA0C1FC0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471131"/>
    <w:multiLevelType w:val="hybridMultilevel"/>
    <w:tmpl w:val="617C6CA2"/>
    <w:lvl w:ilvl="0" w:tplc="FA0C1FC0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00603E"/>
    <w:multiLevelType w:val="hybridMultilevel"/>
    <w:tmpl w:val="CFFCB29C"/>
    <w:lvl w:ilvl="0" w:tplc="9FC4D1D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44"/>
        <w:szCs w:val="4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604921"/>
    <w:multiLevelType w:val="hybridMultilevel"/>
    <w:tmpl w:val="73227150"/>
    <w:lvl w:ilvl="0" w:tplc="FA0C1FC0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C4"/>
    <w:rsid w:val="00032503"/>
    <w:rsid w:val="00063209"/>
    <w:rsid w:val="000664D6"/>
    <w:rsid w:val="001835DF"/>
    <w:rsid w:val="001A2B4B"/>
    <w:rsid w:val="001A357B"/>
    <w:rsid w:val="001B5AE6"/>
    <w:rsid w:val="001F2B24"/>
    <w:rsid w:val="001F79CC"/>
    <w:rsid w:val="00275B53"/>
    <w:rsid w:val="0029453F"/>
    <w:rsid w:val="002E12D5"/>
    <w:rsid w:val="00307972"/>
    <w:rsid w:val="003A6F47"/>
    <w:rsid w:val="003F0BE2"/>
    <w:rsid w:val="00401176"/>
    <w:rsid w:val="00480058"/>
    <w:rsid w:val="004D3322"/>
    <w:rsid w:val="00560C37"/>
    <w:rsid w:val="005E1135"/>
    <w:rsid w:val="006617DB"/>
    <w:rsid w:val="006D69CE"/>
    <w:rsid w:val="007607E4"/>
    <w:rsid w:val="007A4BEF"/>
    <w:rsid w:val="007C60A5"/>
    <w:rsid w:val="007F4069"/>
    <w:rsid w:val="008069DA"/>
    <w:rsid w:val="0092528B"/>
    <w:rsid w:val="00931ABB"/>
    <w:rsid w:val="00933768"/>
    <w:rsid w:val="00981EC4"/>
    <w:rsid w:val="00A46E4F"/>
    <w:rsid w:val="00A66B1F"/>
    <w:rsid w:val="00AE319A"/>
    <w:rsid w:val="00C056FE"/>
    <w:rsid w:val="00C6773F"/>
    <w:rsid w:val="00C73E95"/>
    <w:rsid w:val="00CC1816"/>
    <w:rsid w:val="00CF561B"/>
    <w:rsid w:val="00D10348"/>
    <w:rsid w:val="00DD1B3C"/>
    <w:rsid w:val="00E64D29"/>
    <w:rsid w:val="00EB119E"/>
    <w:rsid w:val="00F03719"/>
    <w:rsid w:val="00F9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60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EC4"/>
  </w:style>
  <w:style w:type="paragraph" w:styleId="Footer">
    <w:name w:val="footer"/>
    <w:basedOn w:val="Normal"/>
    <w:link w:val="FooterChar"/>
    <w:uiPriority w:val="99"/>
    <w:unhideWhenUsed/>
    <w:rsid w:val="00981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EC4"/>
  </w:style>
  <w:style w:type="paragraph" w:styleId="ListParagraph">
    <w:name w:val="List Paragraph"/>
    <w:basedOn w:val="Normal"/>
    <w:uiPriority w:val="34"/>
    <w:qFormat/>
    <w:rsid w:val="00F919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1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6F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69CE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371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EC4"/>
  </w:style>
  <w:style w:type="paragraph" w:styleId="Footer">
    <w:name w:val="footer"/>
    <w:basedOn w:val="Normal"/>
    <w:link w:val="FooterChar"/>
    <w:uiPriority w:val="99"/>
    <w:unhideWhenUsed/>
    <w:rsid w:val="00981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EC4"/>
  </w:style>
  <w:style w:type="paragraph" w:styleId="ListParagraph">
    <w:name w:val="List Paragraph"/>
    <w:basedOn w:val="Normal"/>
    <w:uiPriority w:val="34"/>
    <w:qFormat/>
    <w:rsid w:val="00F919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1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6F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69CE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3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sexwise.org.uk/resource/your-guide-condoms-pdf" TargetMode="External"/><Relationship Id="rId18" Type="http://schemas.openxmlformats.org/officeDocument/2006/relationships/image" Target="media/image4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exwise.org.uk/resource/your-guide-condoms-pdf" TargetMode="External"/><Relationship Id="rId17" Type="http://schemas.openxmlformats.org/officeDocument/2006/relationships/hyperlink" Target="https://www.fsrh.org/standards-and-guidance/documents/ceuguidancebarriermethodscontraceptionsd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srh.org/standards-and-guidance/documents/contraception-after-pregnancy-guideline-january-2017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hyperlink" Target="https://www.fsrh.org/standards-and-guidance/documents/ceuguidancebarriermethodscontraceptionsdi/" TargetMode="External"/><Relationship Id="rId10" Type="http://schemas.openxmlformats.org/officeDocument/2006/relationships/image" Target="media/image3.png"/><Relationship Id="rId19" Type="http://schemas.microsoft.com/office/2007/relationships/hdphoto" Target="media/hdphoto3.wdp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www.fsrh.org/standards-and-guidance/documents/contraception-after-pregnancy-guideline-january-2017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77E7441B</Template>
  <TotalTime>1</TotalTime>
  <Pages>1</Pages>
  <Words>5</Words>
  <Characters>30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Solent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Cossey - Doctor</dc:creator>
  <cp:lastModifiedBy>Green, Holly</cp:lastModifiedBy>
  <cp:revision>2</cp:revision>
  <cp:lastPrinted>2020-04-28T10:24:00Z</cp:lastPrinted>
  <dcterms:created xsi:type="dcterms:W3CDTF">2021-08-23T12:58:00Z</dcterms:created>
  <dcterms:modified xsi:type="dcterms:W3CDTF">2021-08-23T12:58:00Z</dcterms:modified>
</cp:coreProperties>
</file>